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0E97" w14:textId="77777777" w:rsidR="00023C3F" w:rsidRDefault="00023C3F" w:rsidP="001913CC">
      <w:pPr>
        <w:rPr>
          <w:rStyle w:val="normaltextrun"/>
          <w:rFonts w:asciiTheme="minorHAnsi" w:hAnsiTheme="minorHAnsi" w:cstheme="minorHAnsi"/>
          <w:sz w:val="22"/>
          <w:lang w:val="es-ES"/>
        </w:rPr>
      </w:pPr>
    </w:p>
    <w:p w14:paraId="7EEA15D5" w14:textId="77777777" w:rsidR="00023C3F" w:rsidRDefault="00023C3F" w:rsidP="001913CC">
      <w:pPr>
        <w:rPr>
          <w:rStyle w:val="normaltextrun"/>
          <w:rFonts w:asciiTheme="minorHAnsi" w:hAnsiTheme="minorHAnsi" w:cstheme="minorHAnsi"/>
          <w:sz w:val="22"/>
          <w:lang w:val="es-ES"/>
        </w:rPr>
      </w:pPr>
    </w:p>
    <w:p w14:paraId="08E0DE8B" w14:textId="05CBEDDB" w:rsidR="008E6FE4" w:rsidRPr="00B0087E" w:rsidRDefault="00F73138" w:rsidP="001913CC">
      <w:pPr>
        <w:rPr>
          <w:rStyle w:val="normaltextrun"/>
          <w:rFonts w:asciiTheme="minorHAnsi" w:hAnsiTheme="minorHAnsi" w:cstheme="minorHAnsi"/>
          <w:sz w:val="22"/>
          <w:lang w:val="es-ES"/>
        </w:rPr>
      </w:pPr>
      <w:r w:rsidRPr="00B0087E">
        <w:rPr>
          <w:rStyle w:val="normaltextrun"/>
          <w:rFonts w:asciiTheme="minorHAnsi" w:hAnsiTheme="minorHAnsi" w:cstheme="minorHAnsi"/>
          <w:sz w:val="22"/>
          <w:lang w:val="es-ES"/>
        </w:rPr>
        <w:t>14</w:t>
      </w:r>
      <w:r w:rsidR="00262D4D" w:rsidRPr="00B0087E">
        <w:rPr>
          <w:rStyle w:val="normaltextrun"/>
          <w:rFonts w:asciiTheme="minorHAnsi" w:hAnsiTheme="minorHAnsi" w:cstheme="minorHAnsi"/>
          <w:sz w:val="22"/>
          <w:lang w:val="es-ES"/>
        </w:rPr>
        <w:t xml:space="preserve"> de </w:t>
      </w:r>
      <w:r w:rsidRPr="00B0087E">
        <w:rPr>
          <w:rStyle w:val="normaltextrun"/>
          <w:rFonts w:asciiTheme="minorHAnsi" w:hAnsiTheme="minorHAnsi" w:cstheme="minorHAnsi"/>
          <w:sz w:val="22"/>
          <w:lang w:val="es-ES"/>
        </w:rPr>
        <w:t>dici</w:t>
      </w:r>
      <w:r w:rsidR="002C5C59" w:rsidRPr="00B0087E">
        <w:rPr>
          <w:rStyle w:val="normaltextrun"/>
          <w:rFonts w:asciiTheme="minorHAnsi" w:hAnsiTheme="minorHAnsi" w:cstheme="minorHAnsi"/>
          <w:sz w:val="22"/>
          <w:lang w:val="es-ES"/>
        </w:rPr>
        <w:t xml:space="preserve">embre </w:t>
      </w:r>
      <w:r w:rsidR="008E6FE4" w:rsidRPr="00B0087E">
        <w:rPr>
          <w:rStyle w:val="normaltextrun"/>
          <w:rFonts w:asciiTheme="minorHAnsi" w:hAnsiTheme="minorHAnsi" w:cstheme="minorHAnsi"/>
          <w:sz w:val="22"/>
          <w:lang w:val="es-ES"/>
        </w:rPr>
        <w:t>de 2021</w:t>
      </w:r>
    </w:p>
    <w:p w14:paraId="663EDD54" w14:textId="496A7959" w:rsidR="001913CC" w:rsidRPr="00B0087E" w:rsidRDefault="00262D4D" w:rsidP="001913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0087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BE2FE4" w14:textId="54BE0EF1" w:rsidR="004B3721" w:rsidRPr="00B0087E" w:rsidRDefault="004B3721" w:rsidP="001913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B0087E">
        <w:rPr>
          <w:rStyle w:val="eop"/>
          <w:rFonts w:asciiTheme="minorHAnsi" w:hAnsiTheme="minorHAnsi" w:cstheme="minorHAnsi"/>
          <w:b/>
          <w:sz w:val="22"/>
          <w:szCs w:val="22"/>
        </w:rPr>
        <w:t>CARTA CIRCULAR</w:t>
      </w:r>
    </w:p>
    <w:p w14:paraId="1A500453" w14:textId="77777777" w:rsidR="004B3721" w:rsidRPr="00B0087E" w:rsidRDefault="004B3721" w:rsidP="001913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39B352C" w14:textId="6F713D05" w:rsidR="00262D4D" w:rsidRPr="00B0087E" w:rsidRDefault="00262D4D" w:rsidP="001913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087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>A TODOS LOS EMPLEADOS DEL RECINTO DE R</w:t>
      </w:r>
      <w:r w:rsidR="001913CC" w:rsidRPr="00B0087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>Í</w:t>
      </w:r>
      <w:r w:rsidRPr="00B0087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>O PIEDRAS</w:t>
      </w:r>
      <w:r w:rsidRPr="00B0087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53D6CA" w14:textId="77777777" w:rsidR="00262D4D" w:rsidRPr="00B0087E" w:rsidRDefault="00262D4D" w:rsidP="001913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087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63DC40" w14:textId="77777777" w:rsidR="00262D4D" w:rsidRPr="00B0087E" w:rsidRDefault="00262D4D" w:rsidP="001913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087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054710" w14:textId="77777777" w:rsidR="00262D4D" w:rsidRPr="00B0087E" w:rsidRDefault="00262D4D" w:rsidP="001913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087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>COMITÉ DE ÉTICA DEL RECINTO</w:t>
      </w:r>
      <w:r w:rsidRPr="00B0087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83F30C" w14:textId="77777777" w:rsidR="00262D4D" w:rsidRPr="00B0087E" w:rsidRDefault="00262D4D" w:rsidP="001913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087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100314" w14:textId="22EFCEF0" w:rsidR="00262D4D" w:rsidRPr="00B0087E" w:rsidRDefault="00262D4D" w:rsidP="001913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087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CALENDARIO DE </w:t>
      </w:r>
      <w:r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 xml:space="preserve">ADIESTRAMIENTOS </w:t>
      </w:r>
      <w:r w:rsidR="00861F83"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 xml:space="preserve">DE LA OFICINA DE </w:t>
      </w:r>
      <w:r w:rsidR="001913CC"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>É</w:t>
      </w:r>
      <w:r w:rsidR="00861F83"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 xml:space="preserve">TICA GUBERNAMENTAL </w:t>
      </w:r>
      <w:r w:rsidR="00372012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 xml:space="preserve">- </w:t>
      </w:r>
      <w:r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>VIRTUALES</w:t>
      </w:r>
      <w:r w:rsidR="00861F83"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 xml:space="preserve"> (FEBRERO Y MARZO 2022)</w:t>
      </w:r>
      <w:r w:rsidR="00B3383A"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 xml:space="preserve"> Y PRESENCIAL</w:t>
      </w:r>
      <w:r w:rsidR="00372012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>ES</w:t>
      </w:r>
      <w:r w:rsidR="00861F83"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 xml:space="preserve"> (MARZO A JUNIO 2022)</w:t>
      </w:r>
      <w:r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 xml:space="preserve"> </w:t>
      </w:r>
    </w:p>
    <w:p w14:paraId="4452E970" w14:textId="77777777" w:rsidR="00262D4D" w:rsidRPr="00B0087E" w:rsidRDefault="00262D4D" w:rsidP="001913C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087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D238FE" w14:textId="78270D74" w:rsidR="00262D4D" w:rsidRPr="00B0087E" w:rsidRDefault="00262D4D" w:rsidP="001913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323130"/>
          <w:sz w:val="22"/>
          <w:szCs w:val="22"/>
        </w:rPr>
      </w:pP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La Ley Orgánica de la Oficina de Ética Gubernamental de Puerto Rico, según enmendada, en el Artículo 3.3 establece que todo servidor público de la </w:t>
      </w:r>
      <w:r w:rsid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r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ama </w:t>
      </w:r>
      <w:r w:rsid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e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jecutiva debe cumplir con </w:t>
      </w:r>
      <w:r w:rsidR="001913CC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20 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horas de educación continua cada dos años en materia de ética y valores. </w:t>
      </w:r>
      <w:r w:rsid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De </w:t>
      </w:r>
      <w:r w:rsid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é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stas, </w:t>
      </w:r>
      <w:r w:rsidR="001913CC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10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horas mínimo tienen que ser a través de adiestramientos u otro método desarrollado por el </w:t>
      </w:r>
      <w:r w:rsidR="00B0087E" w:rsidRPr="00B0087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Centro para el Desarrollo del Pensamiento Ético</w:t>
      </w:r>
      <w:r w:rsidR="00B0087E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  <w:r w:rsid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(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CDPE</w:t>
      </w:r>
      <w:r w:rsid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)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y las restantes </w:t>
      </w:r>
      <w:r w:rsidR="001913CC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10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horas a través de adiestramientos ofrecidos por otras entidades públicas o privadas. </w:t>
      </w:r>
      <w:r w:rsidR="001913CC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Es decir, para cumplir con las 20</w:t>
      </w:r>
      <w:r w:rsidR="008E6FE4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h</w:t>
      </w:r>
      <w:r w:rsidR="008E6FE4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o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r</w:t>
      </w:r>
      <w:r w:rsidR="008E6FE4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a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s, </w:t>
      </w:r>
      <w:r w:rsidR="001913CC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un mínimo de 10 horas debe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completarse con los métodos alternos online o adiestramientos del CDPE</w:t>
      </w:r>
      <w:r w:rsid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,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y las restantes diez </w:t>
      </w:r>
      <w:r w:rsidR="001913CC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10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horas pueden completarse con las convalidaciones.</w:t>
      </w:r>
    </w:p>
    <w:p w14:paraId="15463DD2" w14:textId="6F9BD991" w:rsidR="00C2203B" w:rsidRPr="00B0087E" w:rsidRDefault="00C2203B" w:rsidP="001913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F678F3" w14:textId="0D969E95" w:rsidR="00BA7866" w:rsidRPr="00B0087E" w:rsidRDefault="00BA7866" w:rsidP="001913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087E">
        <w:rPr>
          <w:rFonts w:asciiTheme="minorHAnsi" w:hAnsiTheme="minorHAnsi" w:cstheme="minorHAnsi"/>
          <w:b/>
          <w:bCs/>
          <w:sz w:val="22"/>
          <w:szCs w:val="22"/>
        </w:rPr>
        <w:t xml:space="preserve">Les recordamos que el </w:t>
      </w:r>
      <w:r w:rsidR="007D337B" w:rsidRPr="00B0087E">
        <w:rPr>
          <w:rFonts w:asciiTheme="minorHAnsi" w:hAnsiTheme="minorHAnsi" w:cstheme="minorHAnsi"/>
          <w:b/>
          <w:bCs/>
          <w:sz w:val="22"/>
          <w:szCs w:val="22"/>
        </w:rPr>
        <w:t>periodo bienal</w:t>
      </w:r>
      <w:r w:rsidR="00EF6CD5" w:rsidRPr="00B0087E">
        <w:rPr>
          <w:rFonts w:asciiTheme="minorHAnsi" w:hAnsiTheme="minorHAnsi" w:cstheme="minorHAnsi"/>
          <w:b/>
          <w:bCs/>
          <w:sz w:val="22"/>
          <w:szCs w:val="22"/>
        </w:rPr>
        <w:t xml:space="preserve"> 2020-2022</w:t>
      </w:r>
      <w:r w:rsidR="007D337B" w:rsidRPr="00B0087E">
        <w:rPr>
          <w:rFonts w:asciiTheme="minorHAnsi" w:hAnsiTheme="minorHAnsi" w:cstheme="minorHAnsi"/>
          <w:b/>
          <w:bCs/>
          <w:sz w:val="22"/>
          <w:szCs w:val="22"/>
        </w:rPr>
        <w:t xml:space="preserve"> culmina el 30 de</w:t>
      </w:r>
      <w:r w:rsidRPr="00B0087E">
        <w:rPr>
          <w:rFonts w:asciiTheme="minorHAnsi" w:hAnsiTheme="minorHAnsi" w:cstheme="minorHAnsi"/>
          <w:b/>
          <w:bCs/>
          <w:sz w:val="22"/>
          <w:szCs w:val="22"/>
        </w:rPr>
        <w:t xml:space="preserve"> junio </w:t>
      </w:r>
      <w:r w:rsidR="007D337B" w:rsidRPr="00B0087E"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Pr="00B0087E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Pr="00B0087E">
        <w:rPr>
          <w:rFonts w:asciiTheme="minorHAnsi" w:hAnsiTheme="minorHAnsi" w:cstheme="minorHAnsi"/>
          <w:sz w:val="22"/>
          <w:szCs w:val="22"/>
        </w:rPr>
        <w:t>.</w:t>
      </w:r>
      <w:r w:rsidR="00EF6CD5" w:rsidRPr="00B0087E">
        <w:rPr>
          <w:rFonts w:asciiTheme="minorHAnsi" w:hAnsiTheme="minorHAnsi" w:cstheme="minorHAnsi"/>
          <w:sz w:val="22"/>
          <w:szCs w:val="22"/>
        </w:rPr>
        <w:t xml:space="preserve"> </w:t>
      </w:r>
      <w:r w:rsidR="001913CC" w:rsidRPr="00B0087E">
        <w:rPr>
          <w:rFonts w:asciiTheme="minorHAnsi" w:hAnsiTheme="minorHAnsi" w:cstheme="minorHAnsi"/>
          <w:sz w:val="22"/>
          <w:szCs w:val="22"/>
        </w:rPr>
        <w:t xml:space="preserve"> </w:t>
      </w:r>
      <w:r w:rsidR="00EF6CD5" w:rsidRPr="00B0087E">
        <w:rPr>
          <w:rFonts w:asciiTheme="minorHAnsi" w:hAnsiTheme="minorHAnsi" w:cstheme="minorHAnsi"/>
          <w:sz w:val="22"/>
          <w:szCs w:val="22"/>
        </w:rPr>
        <w:t>Es importante que cree una cu</w:t>
      </w:r>
      <w:r w:rsidR="001913CC" w:rsidRPr="00B0087E">
        <w:rPr>
          <w:rFonts w:asciiTheme="minorHAnsi" w:hAnsiTheme="minorHAnsi" w:cstheme="minorHAnsi"/>
          <w:sz w:val="22"/>
          <w:szCs w:val="22"/>
        </w:rPr>
        <w:t>e</w:t>
      </w:r>
      <w:r w:rsidR="00EF6CD5" w:rsidRPr="00B0087E">
        <w:rPr>
          <w:rFonts w:asciiTheme="minorHAnsi" w:hAnsiTheme="minorHAnsi" w:cstheme="minorHAnsi"/>
          <w:sz w:val="22"/>
          <w:szCs w:val="22"/>
        </w:rPr>
        <w:t>nta de acceso al sistema de registro de educación continua (CDPE+).</w:t>
      </w:r>
      <w:r w:rsidR="00DF4052" w:rsidRPr="00B0087E">
        <w:rPr>
          <w:rFonts w:asciiTheme="minorHAnsi" w:hAnsiTheme="minorHAnsi" w:cstheme="minorHAnsi"/>
          <w:sz w:val="22"/>
          <w:szCs w:val="22"/>
        </w:rPr>
        <w:t xml:space="preserve"> </w:t>
      </w:r>
      <w:r w:rsidR="001913CC" w:rsidRPr="00B0087E">
        <w:rPr>
          <w:rFonts w:asciiTheme="minorHAnsi" w:hAnsiTheme="minorHAnsi" w:cstheme="minorHAnsi"/>
          <w:sz w:val="22"/>
          <w:szCs w:val="22"/>
        </w:rPr>
        <w:t xml:space="preserve"> </w:t>
      </w:r>
      <w:r w:rsidR="00DF4052" w:rsidRPr="00B0087E">
        <w:rPr>
          <w:rFonts w:asciiTheme="minorHAnsi" w:hAnsiTheme="minorHAnsi" w:cstheme="minorHAnsi"/>
          <w:sz w:val="22"/>
          <w:szCs w:val="22"/>
        </w:rPr>
        <w:t xml:space="preserve">Para matricularse en los adiestramientos debe acceder al sistema de registro de educación continua (CDPE+): </w:t>
      </w:r>
      <w:r w:rsidR="001913CC" w:rsidRPr="00B008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0534442"/>
      <w:r w:rsidR="002107AD" w:rsidRPr="00B0087E">
        <w:fldChar w:fldCharType="begin"/>
      </w:r>
      <w:r w:rsidR="002107AD" w:rsidRPr="00B0087E">
        <w:rPr>
          <w:rFonts w:asciiTheme="minorHAnsi" w:hAnsiTheme="minorHAnsi" w:cstheme="minorHAnsi"/>
          <w:sz w:val="22"/>
          <w:szCs w:val="22"/>
        </w:rPr>
        <w:instrText xml:space="preserve"> HYPERLINK "https://reif.oeg.gobierno.pr/cdpeplus/account/login" </w:instrText>
      </w:r>
      <w:r w:rsidR="002107AD" w:rsidRPr="00B0087E">
        <w:fldChar w:fldCharType="separate"/>
      </w:r>
      <w:r w:rsidR="001913CC" w:rsidRPr="00B0087E">
        <w:rPr>
          <w:rStyle w:val="Hyperlink"/>
          <w:rFonts w:asciiTheme="minorHAnsi" w:hAnsiTheme="minorHAnsi" w:cstheme="minorHAnsi"/>
          <w:sz w:val="22"/>
          <w:szCs w:val="22"/>
        </w:rPr>
        <w:t>https://reif.oeg.gobierno.pr/cdpeplus/account/login</w:t>
      </w:r>
      <w:r w:rsidR="002107AD" w:rsidRPr="00B0087E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DF4052" w:rsidRPr="00B0087E">
        <w:rPr>
          <w:rFonts w:asciiTheme="minorHAnsi" w:hAnsiTheme="minorHAnsi" w:cstheme="minorHAnsi"/>
          <w:sz w:val="22"/>
          <w:szCs w:val="22"/>
        </w:rPr>
        <w:t>.</w:t>
      </w:r>
      <w:r w:rsidR="001913CC" w:rsidRPr="00B008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578FAD" w14:textId="77777777" w:rsidR="00242131" w:rsidRDefault="00242131" w:rsidP="00242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</w:pPr>
    </w:p>
    <w:p w14:paraId="6ABD9947" w14:textId="563585B7" w:rsidR="00242131" w:rsidRPr="00B0087E" w:rsidRDefault="00242131" w:rsidP="00242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</w:pPr>
      <w:r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>ADIESTRAMIENTOS VIRTUALES</w:t>
      </w:r>
    </w:p>
    <w:p w14:paraId="06AE1B1A" w14:textId="77777777" w:rsidR="00242131" w:rsidRPr="00B0087E" w:rsidRDefault="00242131" w:rsidP="0024213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</w:pPr>
      <w:r w:rsidRPr="00B0087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Les invitamos a participar de los adiestramientos online 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que realizarán desde</w:t>
      </w:r>
      <w:r w:rsidRPr="00B0087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febrero 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hasta</w:t>
      </w:r>
      <w:r w:rsidRPr="00B0087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marzo de 2022.  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Para acceder al calendario oprima el siguiente enlace: </w:t>
      </w:r>
    </w:p>
    <w:bookmarkStart w:id="1" w:name="_Hlk90534485"/>
    <w:p w14:paraId="605273E8" w14:textId="77777777" w:rsidR="00242131" w:rsidRPr="00B0087E" w:rsidRDefault="00242131" w:rsidP="0024213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</w:pPr>
      <w:r w:rsidRPr="00B0087E">
        <w:fldChar w:fldCharType="begin"/>
      </w:r>
      <w:r w:rsidRPr="00B0087E">
        <w:rPr>
          <w:rFonts w:asciiTheme="minorHAnsi" w:hAnsiTheme="minorHAnsi" w:cstheme="minorHAnsi"/>
          <w:sz w:val="22"/>
          <w:szCs w:val="22"/>
        </w:rPr>
        <w:instrText xml:space="preserve"> HYPERLINK "http://eticapr.blob.core.windows.net/files/CDPEPlus/Cal_Admto/Calendario%20de%20Adiestramientos%20Online%20Febrero%20y%20Marzo%202022.pdf" </w:instrText>
      </w:r>
      <w:r w:rsidRPr="00B0087E">
        <w:fldChar w:fldCharType="separate"/>
      </w:r>
      <w:r w:rsidRPr="00B0087E">
        <w:rPr>
          <w:rStyle w:val="Hyperlink"/>
          <w:rFonts w:asciiTheme="minorHAnsi" w:hAnsiTheme="minorHAnsi" w:cstheme="minorHAnsi"/>
          <w:sz w:val="22"/>
          <w:szCs w:val="22"/>
          <w:lang w:val="es-ES"/>
        </w:rPr>
        <w:t>http://eticapr.blob.core.windows.net/files/CDPEPlus/Cal_Admto/Calendario%20de%20Adiestramientos%20Online%20Febrero%20y%20Marzo%202022.pdf</w:t>
      </w:r>
      <w:r w:rsidRPr="00B0087E">
        <w:rPr>
          <w:rStyle w:val="Hyperlink"/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  <w:bookmarkEnd w:id="1"/>
    </w:p>
    <w:p w14:paraId="2AA182C3" w14:textId="77777777" w:rsidR="00B3383A" w:rsidRPr="00B0087E" w:rsidRDefault="00B3383A" w:rsidP="001913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</w:pPr>
    </w:p>
    <w:p w14:paraId="2138BA65" w14:textId="0C4C21F0" w:rsidR="008C014E" w:rsidRPr="00B0087E" w:rsidRDefault="008C014E" w:rsidP="001913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</w:pPr>
      <w:r w:rsidRPr="00B0087E">
        <w:rPr>
          <w:rStyle w:val="normaltextrun"/>
          <w:rFonts w:asciiTheme="minorHAnsi" w:hAnsiTheme="minorHAnsi" w:cstheme="minorHAnsi"/>
          <w:b/>
          <w:bCs/>
          <w:color w:val="323130"/>
          <w:sz w:val="22"/>
          <w:szCs w:val="22"/>
          <w:lang w:val="es-ES"/>
        </w:rPr>
        <w:t>ADIESTRAMIENTOS PRESENCIALES</w:t>
      </w:r>
    </w:p>
    <w:p w14:paraId="081EA8A1" w14:textId="4505803E" w:rsidR="002107AD" w:rsidRPr="00B0087E" w:rsidRDefault="001913CC" w:rsidP="002107A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</w:pP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L</w:t>
      </w:r>
      <w:r w:rsidR="00861F83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a OEG comenzará a ofrecer 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a</w:t>
      </w:r>
      <w:r w:rsidR="00861F83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diestramientos 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p</w:t>
      </w:r>
      <w:r w:rsidR="00861F83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resenciales 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a partir de </w:t>
      </w:r>
      <w:r w:rsidR="00861F83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marzo </w:t>
      </w:r>
      <w:r w:rsidR="00372012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de </w:t>
      </w:r>
      <w:r w:rsidR="00861F83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2022. </w:t>
      </w: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  <w:r w:rsidR="002107AD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Le invitamos a participar </w:t>
      </w:r>
      <w:r w:rsidR="002107AD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estos</w:t>
      </w:r>
      <w:r w:rsidR="002107AD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adiestramientos que se realizarán desde marzo hasta junio</w:t>
      </w:r>
      <w:r w:rsidR="002107AD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  <w:r w:rsidR="002107AD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de 2022.</w:t>
      </w:r>
    </w:p>
    <w:p w14:paraId="1C5185BF" w14:textId="153D7431" w:rsidR="008C014E" w:rsidRPr="00B0087E" w:rsidRDefault="00861F83" w:rsidP="001913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</w:pPr>
      <w:r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Para acceder al calendario oprima el siguiente enlace: </w:t>
      </w:r>
      <w:r w:rsidR="001913CC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</w:p>
    <w:bookmarkStart w:id="2" w:name="_Hlk90534463"/>
    <w:p w14:paraId="3805B0B0" w14:textId="6ABF1590" w:rsidR="00861F83" w:rsidRPr="00B0087E" w:rsidRDefault="002107AD" w:rsidP="001913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</w:pPr>
      <w:r w:rsidRPr="00B0087E">
        <w:fldChar w:fldCharType="begin"/>
      </w:r>
      <w:r w:rsidRPr="00B0087E">
        <w:rPr>
          <w:rFonts w:asciiTheme="minorHAnsi" w:hAnsiTheme="minorHAnsi" w:cstheme="minorHAnsi"/>
          <w:sz w:val="22"/>
          <w:szCs w:val="22"/>
        </w:rPr>
        <w:instrText xml:space="preserve"> HYPERLINK "http://eticapr.blob.core.windows.net/files/CDPEPlus/Cal_Admto/Calendario%20de%20Adiestramientos.pdf" </w:instrText>
      </w:r>
      <w:r w:rsidRPr="00B0087E">
        <w:fldChar w:fldCharType="separate"/>
      </w:r>
      <w:r w:rsidR="001913CC" w:rsidRPr="00B0087E">
        <w:rPr>
          <w:rStyle w:val="Hyperlink"/>
          <w:rFonts w:asciiTheme="minorHAnsi" w:hAnsiTheme="minorHAnsi" w:cstheme="minorHAnsi"/>
          <w:sz w:val="22"/>
          <w:szCs w:val="22"/>
          <w:lang w:val="es-ES"/>
        </w:rPr>
        <w:t>http://eticapr.blob.core.windows.net/files/CDPEPlus/Cal_Admto/Calendario%20de%20Adiestramientos.pdf</w:t>
      </w:r>
      <w:r w:rsidRPr="00B0087E">
        <w:rPr>
          <w:rStyle w:val="Hyperlink"/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="001913CC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</w:p>
    <w:bookmarkEnd w:id="2"/>
    <w:p w14:paraId="6AD655B7" w14:textId="77777777" w:rsidR="001913CC" w:rsidRPr="00B0087E" w:rsidRDefault="001913CC" w:rsidP="001913C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</w:pPr>
    </w:p>
    <w:p w14:paraId="3A02D89A" w14:textId="6614C28F" w:rsidR="001913CC" w:rsidRPr="00B0087E" w:rsidRDefault="00242131" w:rsidP="004B37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323130"/>
          <w:sz w:val="22"/>
          <w:szCs w:val="22"/>
        </w:rPr>
        <w:t>Incluimos</w:t>
      </w:r>
      <w:bookmarkStart w:id="3" w:name="_GoBack"/>
      <w:bookmarkEnd w:id="3"/>
      <w:r w:rsidR="00A85274" w:rsidRPr="00B0087E">
        <w:rPr>
          <w:rStyle w:val="eop"/>
          <w:rFonts w:asciiTheme="minorHAnsi" w:hAnsiTheme="minorHAnsi" w:cstheme="minorHAnsi"/>
          <w:color w:val="323130"/>
          <w:sz w:val="22"/>
          <w:szCs w:val="22"/>
        </w:rPr>
        <w:t xml:space="preserve"> las instrucciones para</w:t>
      </w:r>
      <w:r w:rsidR="00A85274" w:rsidRPr="00B0087E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 w:rsidR="00A85274" w:rsidRPr="00B0087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matricularse y acceder a los adiestramientos online del C</w:t>
      </w:r>
      <w:r w:rsidR="00B0087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DPE</w:t>
      </w:r>
      <w:r w:rsidR="00A85274" w:rsidRPr="00B0087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  <w:r w:rsidR="00A85274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  <w:r w:rsidR="001913CC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 xml:space="preserve"> </w:t>
      </w:r>
      <w:r w:rsidR="00A85274" w:rsidRPr="00B0087E">
        <w:rPr>
          <w:rStyle w:val="normaltextrun"/>
          <w:rFonts w:asciiTheme="minorHAnsi" w:hAnsiTheme="minorHAnsi" w:cstheme="minorHAnsi"/>
          <w:color w:val="323130"/>
          <w:sz w:val="22"/>
          <w:szCs w:val="22"/>
          <w:lang w:val="es-ES"/>
        </w:rPr>
        <w:t>Una vez registrados, les llegará un correo electrónico con las instrucciones para conectarse al adiestramiento.</w:t>
      </w:r>
      <w:r w:rsidR="00A85274" w:rsidRPr="00B0087E">
        <w:rPr>
          <w:rStyle w:val="eop"/>
          <w:rFonts w:asciiTheme="minorHAnsi" w:hAnsiTheme="minorHAnsi" w:cstheme="minorHAnsi"/>
          <w:color w:val="323130"/>
          <w:sz w:val="22"/>
          <w:szCs w:val="22"/>
        </w:rPr>
        <w:t> </w:t>
      </w:r>
    </w:p>
    <w:p w14:paraId="6AE5D79E" w14:textId="77777777" w:rsidR="004B3721" w:rsidRPr="00B0087E" w:rsidRDefault="004B3721">
      <w:pPr>
        <w:rPr>
          <w:rFonts w:asciiTheme="minorHAnsi" w:eastAsia="Times New Roman" w:hAnsiTheme="minorHAnsi" w:cstheme="minorHAnsi"/>
          <w:b/>
          <w:bCs/>
          <w:color w:val="201F1E"/>
          <w:sz w:val="22"/>
          <w:bdr w:val="none" w:sz="0" w:space="0" w:color="auto" w:frame="1"/>
          <w:lang w:eastAsia="es-PR"/>
        </w:rPr>
      </w:pPr>
      <w:r w:rsidRPr="00B0087E">
        <w:rPr>
          <w:rFonts w:asciiTheme="minorHAnsi" w:hAnsiTheme="minorHAnsi" w:cstheme="minorHAnsi"/>
          <w:b/>
          <w:bCs/>
          <w:color w:val="201F1E"/>
          <w:sz w:val="22"/>
          <w:bdr w:val="none" w:sz="0" w:space="0" w:color="auto" w:frame="1"/>
        </w:rPr>
        <w:br w:type="page"/>
      </w:r>
    </w:p>
    <w:p w14:paraId="121EA283" w14:textId="0AC2B6A7" w:rsidR="00A85274" w:rsidRPr="001913CC" w:rsidRDefault="00A85274" w:rsidP="001913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01F1E"/>
          <w:sz w:val="22"/>
        </w:rPr>
      </w:pPr>
      <w:r w:rsidRPr="001913CC">
        <w:rPr>
          <w:rFonts w:asciiTheme="minorHAnsi" w:hAnsiTheme="minorHAnsi" w:cstheme="minorHAnsi"/>
          <w:b/>
          <w:bCs/>
          <w:color w:val="201F1E"/>
          <w:sz w:val="22"/>
          <w:bdr w:val="none" w:sz="0" w:space="0" w:color="auto" w:frame="1"/>
        </w:rPr>
        <w:lastRenderedPageBreak/>
        <w:t xml:space="preserve">Instrucciones para matricularse y acceder a los adiestramientos online del Centro para el Desarrollo del Pensamiento Ético de la Oficina de Ética Gubernamental de Puerto Rico </w:t>
      </w:r>
    </w:p>
    <w:p w14:paraId="3C4D4193" w14:textId="77777777" w:rsidR="00A85274" w:rsidRPr="001913CC" w:rsidRDefault="00A85274" w:rsidP="001913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</w:rPr>
      </w:pPr>
      <w:r w:rsidRPr="001913CC">
        <w:rPr>
          <w:rFonts w:asciiTheme="minorHAnsi" w:hAnsiTheme="minorHAnsi" w:cstheme="minorHAnsi"/>
          <w:b/>
          <w:bCs/>
          <w:color w:val="C00000"/>
          <w:sz w:val="22"/>
          <w:bdr w:val="none" w:sz="0" w:space="0" w:color="auto" w:frame="1"/>
          <w:lang w:val="es-ES"/>
        </w:rPr>
        <w:t> </w:t>
      </w:r>
    </w:p>
    <w:p w14:paraId="7AD970E7" w14:textId="77777777" w:rsidR="00A85274" w:rsidRPr="001913CC" w:rsidRDefault="00A85274" w:rsidP="001913C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01F1E"/>
          <w:sz w:val="22"/>
          <w:szCs w:val="24"/>
        </w:rPr>
      </w:pPr>
      <w:r w:rsidRPr="001913CC">
        <w:rPr>
          <w:rFonts w:asciiTheme="minorHAnsi" w:hAnsiTheme="minorHAnsi" w:cstheme="minorHAnsi"/>
          <w:color w:val="201F1E"/>
          <w:sz w:val="22"/>
          <w:szCs w:val="24"/>
          <w:bdr w:val="none" w:sz="0" w:space="0" w:color="auto" w:frame="1"/>
        </w:rPr>
        <w:t>Para participar de los adiestramientos online, el servidor público accederá con su cuanta de acceso al sistema de registro de educación continua (CDPE+).</w:t>
      </w:r>
    </w:p>
    <w:p w14:paraId="02CD3938" w14:textId="77777777" w:rsidR="00A85274" w:rsidRPr="001913CC" w:rsidRDefault="00A85274" w:rsidP="001913CC">
      <w:pPr>
        <w:numPr>
          <w:ilvl w:val="0"/>
          <w:numId w:val="3"/>
        </w:numPr>
        <w:shd w:val="clear" w:color="auto" w:fill="FFFFFF"/>
        <w:ind w:left="720"/>
        <w:rPr>
          <w:rFonts w:asciiTheme="minorHAnsi" w:hAnsiTheme="minorHAnsi" w:cstheme="minorHAnsi"/>
          <w:color w:val="201F1E"/>
          <w:sz w:val="22"/>
          <w:szCs w:val="24"/>
        </w:rPr>
      </w:pPr>
      <w:r w:rsidRPr="001913CC">
        <w:rPr>
          <w:rFonts w:asciiTheme="minorHAnsi" w:hAnsiTheme="minorHAnsi" w:cstheme="minorHAnsi"/>
          <w:color w:val="201F1E"/>
          <w:sz w:val="22"/>
          <w:szCs w:val="24"/>
          <w:bdr w:val="none" w:sz="0" w:space="0" w:color="auto" w:frame="1"/>
        </w:rPr>
        <w:t>Si olvidó su nombre de usuario y contraseña, puede recuperarla a través del siguiente enlace: </w:t>
      </w:r>
      <w:hyperlink r:id="rId11" w:tgtFrame="_blank" w:tooltip="Dirección URL original: https://reif.oeg.gobierno.pr/CDPEPlus/Account/Forgot. Haga clic o pulse si confía en este vínculo." w:history="1">
        <w:r w:rsidRPr="001913CC">
          <w:rPr>
            <w:rStyle w:val="Hyperlink"/>
            <w:rFonts w:asciiTheme="minorHAnsi" w:hAnsiTheme="minorHAnsi" w:cstheme="minorHAnsi"/>
            <w:sz w:val="22"/>
            <w:szCs w:val="24"/>
            <w:bdr w:val="none" w:sz="0" w:space="0" w:color="auto" w:frame="1"/>
          </w:rPr>
          <w:t>https://reif.oeg.gobierno.pr/CDPEPlus/Account/Forgot</w:t>
        </w:r>
      </w:hyperlink>
      <w:r w:rsidRPr="001913CC">
        <w:rPr>
          <w:rFonts w:asciiTheme="minorHAnsi" w:hAnsiTheme="minorHAnsi" w:cstheme="minorHAnsi"/>
          <w:color w:val="201F1E"/>
          <w:sz w:val="22"/>
          <w:szCs w:val="24"/>
          <w:bdr w:val="none" w:sz="0" w:space="0" w:color="auto" w:frame="1"/>
        </w:rPr>
        <w:t>.</w:t>
      </w:r>
    </w:p>
    <w:p w14:paraId="1618D105" w14:textId="77777777" w:rsidR="00A85274" w:rsidRPr="001913CC" w:rsidRDefault="00A85274" w:rsidP="001913CC">
      <w:pPr>
        <w:numPr>
          <w:ilvl w:val="0"/>
          <w:numId w:val="3"/>
        </w:numPr>
        <w:shd w:val="clear" w:color="auto" w:fill="FFFFFF"/>
        <w:ind w:left="720"/>
        <w:rPr>
          <w:rFonts w:asciiTheme="minorHAnsi" w:hAnsiTheme="minorHAnsi" w:cstheme="minorHAnsi"/>
          <w:color w:val="201F1E"/>
          <w:sz w:val="22"/>
          <w:szCs w:val="24"/>
        </w:rPr>
      </w:pPr>
      <w:r w:rsidRPr="001913CC">
        <w:rPr>
          <w:rFonts w:asciiTheme="minorHAnsi" w:hAnsiTheme="minorHAnsi" w:cstheme="minorHAnsi"/>
          <w:color w:val="201F1E"/>
          <w:sz w:val="22"/>
          <w:szCs w:val="24"/>
          <w:bdr w:val="none" w:sz="0" w:space="0" w:color="auto" w:frame="1"/>
        </w:rPr>
        <w:t>Para crear su cuenta de acceso al sistema, acceder al siguiente enlace: </w:t>
      </w:r>
      <w:hyperlink r:id="rId12" w:tgtFrame="_blank" w:tooltip="Dirección URL original: https://reif.oeg.gobierno.pr/CDPEPlus/Account/Register. Haga clic o pulse si confía en este vínculo." w:history="1">
        <w:r w:rsidRPr="001913CC">
          <w:rPr>
            <w:rStyle w:val="Hyperlink"/>
            <w:rFonts w:asciiTheme="minorHAnsi" w:hAnsiTheme="minorHAnsi" w:cstheme="minorHAnsi"/>
            <w:sz w:val="22"/>
            <w:szCs w:val="24"/>
            <w:bdr w:val="none" w:sz="0" w:space="0" w:color="auto" w:frame="1"/>
          </w:rPr>
          <w:t>https://reif.oeg.gobierno.pr/CDPEPlus/Account/Register</w:t>
        </w:r>
      </w:hyperlink>
    </w:p>
    <w:p w14:paraId="0899A8A4" w14:textId="77777777" w:rsidR="00A85274" w:rsidRPr="001913CC" w:rsidRDefault="00A85274" w:rsidP="001913CC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01F1E"/>
          <w:sz w:val="22"/>
          <w:szCs w:val="24"/>
        </w:rPr>
      </w:pPr>
      <w:r w:rsidRPr="001913CC">
        <w:rPr>
          <w:rFonts w:asciiTheme="minorHAnsi" w:hAnsiTheme="minorHAnsi" w:cstheme="minorHAnsi"/>
          <w:color w:val="201F1E"/>
          <w:sz w:val="22"/>
          <w:szCs w:val="24"/>
          <w:bdr w:val="none" w:sz="0" w:space="0" w:color="auto" w:frame="1"/>
        </w:rPr>
        <w:t>Al momento de matricularse, el sistema le indicará la plataforma que se utilizará para acceder al adiestramiento. Dependiendo de la plataforma (</w:t>
      </w:r>
      <w:r w:rsidRPr="001913CC">
        <w:rPr>
          <w:rFonts w:asciiTheme="minorHAnsi" w:hAnsiTheme="minorHAnsi" w:cstheme="minorHAnsi"/>
          <w:i/>
          <w:iCs/>
          <w:color w:val="201F1E"/>
          <w:sz w:val="22"/>
          <w:szCs w:val="24"/>
          <w:bdr w:val="none" w:sz="0" w:space="0" w:color="auto" w:frame="1"/>
        </w:rPr>
        <w:t xml:space="preserve">Zoom, </w:t>
      </w:r>
      <w:proofErr w:type="spellStart"/>
      <w:r w:rsidRPr="001913CC">
        <w:rPr>
          <w:rFonts w:asciiTheme="minorHAnsi" w:hAnsiTheme="minorHAnsi" w:cstheme="minorHAnsi"/>
          <w:i/>
          <w:iCs/>
          <w:color w:val="201F1E"/>
          <w:sz w:val="22"/>
          <w:szCs w:val="24"/>
          <w:bdr w:val="none" w:sz="0" w:space="0" w:color="auto" w:frame="1"/>
        </w:rPr>
        <w:t>Teams</w:t>
      </w:r>
      <w:proofErr w:type="spellEnd"/>
      <w:r w:rsidRPr="001913CC">
        <w:rPr>
          <w:rFonts w:asciiTheme="minorHAnsi" w:hAnsiTheme="minorHAnsi" w:cstheme="minorHAnsi"/>
          <w:i/>
          <w:iCs/>
          <w:color w:val="201F1E"/>
          <w:sz w:val="22"/>
          <w:szCs w:val="24"/>
          <w:bdr w:val="none" w:sz="0" w:space="0" w:color="auto" w:frame="1"/>
        </w:rPr>
        <w:t>,</w:t>
      </w:r>
      <w:r w:rsidRPr="001913CC">
        <w:rPr>
          <w:rFonts w:asciiTheme="minorHAnsi" w:hAnsiTheme="minorHAnsi" w:cstheme="minorHAnsi"/>
          <w:color w:val="201F1E"/>
          <w:sz w:val="22"/>
          <w:szCs w:val="24"/>
          <w:bdr w:val="none" w:sz="0" w:space="0" w:color="auto" w:frame="1"/>
        </w:rPr>
        <w:t> entre otros) le sugerimos familiarizarse con la misma antes de participar del adiestramiento.</w:t>
      </w:r>
    </w:p>
    <w:p w14:paraId="09DC1D3E" w14:textId="77777777" w:rsidR="00A85274" w:rsidRPr="001913CC" w:rsidRDefault="00A85274" w:rsidP="001913CC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201F1E"/>
          <w:sz w:val="22"/>
          <w:szCs w:val="24"/>
        </w:rPr>
      </w:pPr>
      <w:r w:rsidRPr="001913CC">
        <w:rPr>
          <w:rFonts w:asciiTheme="minorHAnsi" w:hAnsiTheme="minorHAnsi" w:cstheme="minorHAnsi"/>
          <w:color w:val="373A3C"/>
          <w:sz w:val="22"/>
          <w:szCs w:val="24"/>
          <w:bdr w:val="none" w:sz="0" w:space="0" w:color="auto" w:frame="1"/>
        </w:rPr>
        <w:t>El sistema le enviará los siguientes correos electrónicos: confirmación de su matrícula, recordatorio de su matrícula y certificación de participación. </w:t>
      </w:r>
      <w:r w:rsidRPr="001913CC">
        <w:rPr>
          <w:rFonts w:asciiTheme="minorHAnsi" w:hAnsiTheme="minorHAnsi" w:cstheme="minorHAnsi"/>
          <w:b/>
          <w:bCs/>
          <w:color w:val="373A3C"/>
          <w:sz w:val="22"/>
          <w:szCs w:val="24"/>
          <w:bdr w:val="none" w:sz="0" w:space="0" w:color="auto" w:frame="1"/>
        </w:rPr>
        <w:t>*Es posible que estos correos los reciba en la carpeta de </w:t>
      </w:r>
      <w:r w:rsidRPr="001913CC">
        <w:rPr>
          <w:rFonts w:asciiTheme="minorHAnsi" w:hAnsiTheme="minorHAnsi" w:cstheme="minorHAnsi"/>
          <w:b/>
          <w:bCs/>
          <w:i/>
          <w:iCs/>
          <w:color w:val="373A3C"/>
          <w:sz w:val="22"/>
          <w:szCs w:val="24"/>
          <w:bdr w:val="none" w:sz="0" w:space="0" w:color="auto" w:frame="1"/>
        </w:rPr>
        <w:t>spam</w:t>
      </w:r>
      <w:r w:rsidRPr="001913CC">
        <w:rPr>
          <w:rFonts w:asciiTheme="minorHAnsi" w:hAnsiTheme="minorHAnsi" w:cstheme="minorHAnsi"/>
          <w:b/>
          <w:bCs/>
          <w:color w:val="373A3C"/>
          <w:sz w:val="22"/>
          <w:szCs w:val="24"/>
          <w:bdr w:val="none" w:sz="0" w:space="0" w:color="auto" w:frame="1"/>
        </w:rPr>
        <w:t> o </w:t>
      </w:r>
      <w:proofErr w:type="spellStart"/>
      <w:r w:rsidRPr="001913CC">
        <w:rPr>
          <w:rFonts w:asciiTheme="minorHAnsi" w:hAnsiTheme="minorHAnsi" w:cstheme="minorHAnsi"/>
          <w:b/>
          <w:bCs/>
          <w:i/>
          <w:iCs/>
          <w:color w:val="373A3C"/>
          <w:sz w:val="22"/>
          <w:szCs w:val="24"/>
          <w:bdr w:val="none" w:sz="0" w:space="0" w:color="auto" w:frame="1"/>
        </w:rPr>
        <w:t>junk</w:t>
      </w:r>
      <w:proofErr w:type="spellEnd"/>
      <w:r w:rsidRPr="001913CC">
        <w:rPr>
          <w:rFonts w:asciiTheme="minorHAnsi" w:hAnsiTheme="minorHAnsi" w:cstheme="minorHAnsi"/>
          <w:b/>
          <w:bCs/>
          <w:i/>
          <w:iCs/>
          <w:color w:val="373A3C"/>
          <w:sz w:val="22"/>
          <w:szCs w:val="24"/>
          <w:bdr w:val="none" w:sz="0" w:space="0" w:color="auto" w:frame="1"/>
        </w:rPr>
        <w:t xml:space="preserve"> email</w:t>
      </w:r>
      <w:r w:rsidRPr="001913CC">
        <w:rPr>
          <w:rFonts w:asciiTheme="minorHAnsi" w:hAnsiTheme="minorHAnsi" w:cstheme="minorHAnsi"/>
          <w:b/>
          <w:bCs/>
          <w:color w:val="373A3C"/>
          <w:sz w:val="22"/>
          <w:szCs w:val="24"/>
          <w:bdr w:val="none" w:sz="0" w:space="0" w:color="auto" w:frame="1"/>
        </w:rPr>
        <w:t> de su sistema de correos.</w:t>
      </w:r>
    </w:p>
    <w:p w14:paraId="1B2FF7B0" w14:textId="3AAF1CDE" w:rsidR="00A85274" w:rsidRPr="001913CC" w:rsidRDefault="00A85274" w:rsidP="0037201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</w:rPr>
      </w:pPr>
      <w:r w:rsidRPr="001913CC">
        <w:rPr>
          <w:rFonts w:asciiTheme="minorHAnsi" w:hAnsiTheme="minorHAnsi" w:cstheme="minorHAnsi"/>
          <w:color w:val="373A3C"/>
          <w:sz w:val="22"/>
          <w:bdr w:val="none" w:sz="0" w:space="0" w:color="auto" w:frame="1"/>
        </w:rPr>
        <w:t>Puede acceder desde un dispositivo móvil, pero se recomienda utilizar una </w:t>
      </w:r>
      <w:r w:rsidRPr="001913CC">
        <w:rPr>
          <w:rFonts w:asciiTheme="minorHAnsi" w:hAnsiTheme="minorHAnsi" w:cstheme="minorHAnsi"/>
          <w:b/>
          <w:bCs/>
          <w:color w:val="373A3C"/>
          <w:sz w:val="22"/>
          <w:bdr w:val="none" w:sz="0" w:space="0" w:color="auto" w:frame="1"/>
        </w:rPr>
        <w:t>computadora </w:t>
      </w:r>
      <w:r w:rsidRPr="001913CC">
        <w:rPr>
          <w:rFonts w:asciiTheme="minorHAnsi" w:hAnsiTheme="minorHAnsi" w:cstheme="minorHAnsi"/>
          <w:color w:val="373A3C"/>
          <w:sz w:val="22"/>
          <w:bdr w:val="none" w:sz="0" w:space="0" w:color="auto" w:frame="1"/>
        </w:rPr>
        <w:t>porque mejorará la experiencia educativa.</w:t>
      </w:r>
    </w:p>
    <w:p w14:paraId="51AB7897" w14:textId="4BA509AA" w:rsidR="00A85274" w:rsidRPr="001913CC" w:rsidRDefault="00A85274" w:rsidP="0037201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</w:rPr>
      </w:pPr>
      <w:r w:rsidRPr="001913CC">
        <w:rPr>
          <w:rFonts w:asciiTheme="minorHAnsi" w:hAnsiTheme="minorHAnsi" w:cstheme="minorHAnsi"/>
          <w:color w:val="201F1E"/>
          <w:sz w:val="22"/>
          <w:bdr w:val="none" w:sz="0" w:space="0" w:color="auto" w:frame="1"/>
        </w:rPr>
        <w:t>Si la conexión se realiza desde la computadora de su agencia, debe validar con el personal de tecnología los aspectos de seguridad para el acceso correspondiente.</w:t>
      </w:r>
    </w:p>
    <w:p w14:paraId="7C8DAF3E" w14:textId="3BFBC02D" w:rsidR="00A85274" w:rsidRPr="001913CC" w:rsidRDefault="00A85274" w:rsidP="0037201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</w:rPr>
      </w:pPr>
      <w:r w:rsidRPr="001913CC">
        <w:rPr>
          <w:rFonts w:asciiTheme="minorHAnsi" w:hAnsiTheme="minorHAnsi" w:cstheme="minorHAnsi"/>
          <w:color w:val="201F1E"/>
          <w:sz w:val="22"/>
          <w:bdr w:val="none" w:sz="0" w:space="0" w:color="auto" w:frame="1"/>
        </w:rPr>
        <w:t>Para compatibilidad óptima con el Sistema de Registro de Educación Continua (CDPE+), debe accederlo utilizando los navegadores Internet Explorer versión 9 o superior, Microsoft Edge o la última versión de Google Chrome.</w:t>
      </w:r>
    </w:p>
    <w:p w14:paraId="6288E36B" w14:textId="77777777" w:rsidR="00A85274" w:rsidRPr="001913CC" w:rsidRDefault="00A85274" w:rsidP="001913C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</w:rPr>
      </w:pPr>
      <w:r w:rsidRPr="001913CC">
        <w:rPr>
          <w:rFonts w:asciiTheme="minorHAnsi" w:hAnsiTheme="minorHAnsi" w:cstheme="minorHAnsi"/>
          <w:color w:val="201F1E"/>
          <w:sz w:val="22"/>
          <w:bdr w:val="none" w:sz="0" w:space="0" w:color="auto" w:frame="1"/>
        </w:rPr>
        <w:t> </w:t>
      </w:r>
    </w:p>
    <w:p w14:paraId="0BAD457A" w14:textId="77777777" w:rsidR="00A85274" w:rsidRPr="001913CC" w:rsidRDefault="00A85274" w:rsidP="001913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bdr w:val="none" w:sz="0" w:space="0" w:color="auto" w:frame="1"/>
        </w:rPr>
      </w:pPr>
      <w:r w:rsidRPr="001913CC">
        <w:rPr>
          <w:rFonts w:asciiTheme="minorHAnsi" w:hAnsiTheme="minorHAnsi" w:cstheme="minorHAnsi"/>
          <w:color w:val="201F1E"/>
          <w:sz w:val="22"/>
          <w:bdr w:val="none" w:sz="0" w:space="0" w:color="auto" w:frame="1"/>
        </w:rPr>
        <w:t>Para contestar cualquier interrogante puede comunicarse con Centro para el Desarrollo del Pensamiento Ético mediante el correo electrónico </w:t>
      </w:r>
      <w:hyperlink r:id="rId13" w:tgtFrame="_blank" w:history="1">
        <w:r w:rsidRPr="001913CC">
          <w:rPr>
            <w:rStyle w:val="Hyperlink"/>
            <w:rFonts w:asciiTheme="minorHAnsi" w:hAnsiTheme="minorHAnsi" w:cstheme="minorHAnsi"/>
            <w:sz w:val="22"/>
            <w:bdr w:val="none" w:sz="0" w:space="0" w:color="auto" w:frame="1"/>
          </w:rPr>
          <w:t>registro@oeg.pr.gov</w:t>
        </w:r>
      </w:hyperlink>
      <w:r w:rsidRPr="001913CC">
        <w:rPr>
          <w:rFonts w:asciiTheme="minorHAnsi" w:hAnsiTheme="minorHAnsi" w:cstheme="minorHAnsi"/>
          <w:color w:val="201F1E"/>
          <w:sz w:val="22"/>
          <w:bdr w:val="none" w:sz="0" w:space="0" w:color="auto" w:frame="1"/>
        </w:rPr>
        <w:t>.</w:t>
      </w:r>
    </w:p>
    <w:p w14:paraId="7A5AD313" w14:textId="09607997" w:rsidR="001A6E82" w:rsidRPr="001913CC" w:rsidRDefault="001A6E82" w:rsidP="001913CC">
      <w:pPr>
        <w:rPr>
          <w:rFonts w:asciiTheme="minorHAnsi" w:hAnsiTheme="minorHAnsi" w:cstheme="minorHAnsi"/>
          <w:sz w:val="22"/>
          <w:szCs w:val="24"/>
        </w:rPr>
      </w:pPr>
    </w:p>
    <w:p w14:paraId="552548BB" w14:textId="77777777" w:rsidR="001A6E82" w:rsidRPr="001913CC" w:rsidRDefault="001A6E82" w:rsidP="001913CC">
      <w:pPr>
        <w:rPr>
          <w:rFonts w:asciiTheme="minorHAnsi" w:hAnsiTheme="minorHAnsi" w:cstheme="minorHAnsi"/>
          <w:sz w:val="22"/>
        </w:rPr>
      </w:pPr>
    </w:p>
    <w:p w14:paraId="560B5A0F" w14:textId="2EA00EB8" w:rsidR="007961BD" w:rsidRPr="001913CC" w:rsidRDefault="007961BD" w:rsidP="001913CC">
      <w:pPr>
        <w:rPr>
          <w:rFonts w:asciiTheme="minorHAnsi" w:hAnsiTheme="minorHAnsi" w:cstheme="minorHAnsi"/>
          <w:sz w:val="22"/>
        </w:rPr>
      </w:pPr>
    </w:p>
    <w:p w14:paraId="4D6165AF" w14:textId="77777777" w:rsidR="00C2203B" w:rsidRPr="001913CC" w:rsidRDefault="00C2203B" w:rsidP="001913CC">
      <w:pPr>
        <w:rPr>
          <w:rFonts w:asciiTheme="minorHAnsi" w:hAnsiTheme="minorHAnsi" w:cstheme="minorHAnsi"/>
          <w:sz w:val="22"/>
        </w:rPr>
      </w:pPr>
    </w:p>
    <w:sectPr w:rsidR="00C2203B" w:rsidRPr="001913CC" w:rsidSect="00B0087E">
      <w:headerReference w:type="default" r:id="rId14"/>
      <w:footerReference w:type="first" r:id="rId15"/>
      <w:pgSz w:w="12240" w:h="15840" w:code="1"/>
      <w:pgMar w:top="1440" w:right="1440" w:bottom="446" w:left="230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200D" w14:textId="77777777" w:rsidR="00D53B88" w:rsidRDefault="00D53B88" w:rsidP="00C81D5E">
      <w:r>
        <w:separator/>
      </w:r>
    </w:p>
  </w:endnote>
  <w:endnote w:type="continuationSeparator" w:id="0">
    <w:p w14:paraId="37D97766" w14:textId="77777777" w:rsidR="00D53B88" w:rsidRDefault="00D53B88" w:rsidP="00C8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C3A1" w14:textId="781228AA" w:rsidR="00B0087E" w:rsidRPr="00B0087E" w:rsidRDefault="00B0087E" w:rsidP="00B0087E">
    <w:pPr>
      <w:pStyle w:val="NoSpacing"/>
      <w:jc w:val="center"/>
      <w:rPr>
        <w:rFonts w:ascii="Arial" w:hAnsi="Arial" w:cs="Arial"/>
        <w:color w:val="4D4D4D"/>
        <w:w w:val="80"/>
        <w:sz w:val="16"/>
        <w:szCs w:val="14"/>
      </w:rPr>
    </w:pPr>
    <w:r w:rsidRPr="00CA32EB">
      <w:rPr>
        <w:rFonts w:ascii="Arial" w:hAnsi="Arial" w:cs="Arial"/>
        <w:color w:val="4D4D4D"/>
        <w:w w:val="80"/>
        <w:sz w:val="16"/>
        <w:szCs w:val="14"/>
      </w:rPr>
      <w:t>Patrono con Igualdad de Oportunidades en el Empleo M/M/V/I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1213" w14:textId="77777777" w:rsidR="00D53B88" w:rsidRDefault="00D53B88" w:rsidP="00C81D5E">
      <w:r>
        <w:separator/>
      </w:r>
    </w:p>
  </w:footnote>
  <w:footnote w:type="continuationSeparator" w:id="0">
    <w:p w14:paraId="6E2C7B1B" w14:textId="77777777" w:rsidR="00D53B88" w:rsidRDefault="00D53B88" w:rsidP="00C8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C3FF" w14:textId="77777777" w:rsidR="00490B67" w:rsidRDefault="00490B67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092"/>
    <w:multiLevelType w:val="hybridMultilevel"/>
    <w:tmpl w:val="151A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18F"/>
    <w:multiLevelType w:val="multilevel"/>
    <w:tmpl w:val="0F1C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5115C"/>
    <w:multiLevelType w:val="multilevel"/>
    <w:tmpl w:val="37A62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95730C"/>
    <w:multiLevelType w:val="multilevel"/>
    <w:tmpl w:val="BB2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DC59AC"/>
    <w:multiLevelType w:val="multilevel"/>
    <w:tmpl w:val="D38A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3B76C6"/>
    <w:multiLevelType w:val="multilevel"/>
    <w:tmpl w:val="BBBA7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1658CA"/>
    <w:multiLevelType w:val="multilevel"/>
    <w:tmpl w:val="F0C43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664E83"/>
    <w:multiLevelType w:val="multilevel"/>
    <w:tmpl w:val="912CD394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85"/>
    <w:rsid w:val="00023C3F"/>
    <w:rsid w:val="000408B5"/>
    <w:rsid w:val="00042EE9"/>
    <w:rsid w:val="00067A09"/>
    <w:rsid w:val="00075EE8"/>
    <w:rsid w:val="00106F65"/>
    <w:rsid w:val="00141E0C"/>
    <w:rsid w:val="00155EA1"/>
    <w:rsid w:val="00171204"/>
    <w:rsid w:val="00171394"/>
    <w:rsid w:val="001903C0"/>
    <w:rsid w:val="001913CC"/>
    <w:rsid w:val="001A2752"/>
    <w:rsid w:val="001A6E82"/>
    <w:rsid w:val="001E276C"/>
    <w:rsid w:val="001F028C"/>
    <w:rsid w:val="002107A9"/>
    <w:rsid w:val="002107AD"/>
    <w:rsid w:val="00233DC3"/>
    <w:rsid w:val="0023633A"/>
    <w:rsid w:val="00242131"/>
    <w:rsid w:val="00262D4D"/>
    <w:rsid w:val="00276AF4"/>
    <w:rsid w:val="00286D3D"/>
    <w:rsid w:val="00296BE2"/>
    <w:rsid w:val="002C5C59"/>
    <w:rsid w:val="002D6A80"/>
    <w:rsid w:val="002F36F5"/>
    <w:rsid w:val="00323E81"/>
    <w:rsid w:val="00343E46"/>
    <w:rsid w:val="00372012"/>
    <w:rsid w:val="00376145"/>
    <w:rsid w:val="00394277"/>
    <w:rsid w:val="003A63BA"/>
    <w:rsid w:val="003B51CA"/>
    <w:rsid w:val="003D770F"/>
    <w:rsid w:val="003E2F38"/>
    <w:rsid w:val="0040536F"/>
    <w:rsid w:val="0043310C"/>
    <w:rsid w:val="00490B67"/>
    <w:rsid w:val="004B3721"/>
    <w:rsid w:val="004C11D9"/>
    <w:rsid w:val="004D387F"/>
    <w:rsid w:val="004E4BF7"/>
    <w:rsid w:val="00500DC5"/>
    <w:rsid w:val="00501946"/>
    <w:rsid w:val="00537DF9"/>
    <w:rsid w:val="00553DBE"/>
    <w:rsid w:val="005757F0"/>
    <w:rsid w:val="0059502A"/>
    <w:rsid w:val="005D407F"/>
    <w:rsid w:val="005D4646"/>
    <w:rsid w:val="005F2AA9"/>
    <w:rsid w:val="006005A6"/>
    <w:rsid w:val="00607CA2"/>
    <w:rsid w:val="00607DB9"/>
    <w:rsid w:val="00630BD0"/>
    <w:rsid w:val="006554BB"/>
    <w:rsid w:val="006A3C34"/>
    <w:rsid w:val="006B5F1B"/>
    <w:rsid w:val="007129FC"/>
    <w:rsid w:val="007718C0"/>
    <w:rsid w:val="00790CCB"/>
    <w:rsid w:val="007939D4"/>
    <w:rsid w:val="007961BD"/>
    <w:rsid w:val="007A1FD2"/>
    <w:rsid w:val="007C4071"/>
    <w:rsid w:val="007D337B"/>
    <w:rsid w:val="007E3C6C"/>
    <w:rsid w:val="007F34DE"/>
    <w:rsid w:val="00843011"/>
    <w:rsid w:val="00856A12"/>
    <w:rsid w:val="00861F83"/>
    <w:rsid w:val="008C014E"/>
    <w:rsid w:val="008E56C6"/>
    <w:rsid w:val="008E6FE4"/>
    <w:rsid w:val="008F0DE4"/>
    <w:rsid w:val="0090184F"/>
    <w:rsid w:val="00907A12"/>
    <w:rsid w:val="00915753"/>
    <w:rsid w:val="009A6395"/>
    <w:rsid w:val="009B57E4"/>
    <w:rsid w:val="009C0860"/>
    <w:rsid w:val="009E21FD"/>
    <w:rsid w:val="00A031F2"/>
    <w:rsid w:val="00A27D51"/>
    <w:rsid w:val="00A32C7C"/>
    <w:rsid w:val="00A3402E"/>
    <w:rsid w:val="00A35D20"/>
    <w:rsid w:val="00A45082"/>
    <w:rsid w:val="00A85274"/>
    <w:rsid w:val="00A8729B"/>
    <w:rsid w:val="00AA31FB"/>
    <w:rsid w:val="00B0087E"/>
    <w:rsid w:val="00B3383A"/>
    <w:rsid w:val="00B7460B"/>
    <w:rsid w:val="00B80692"/>
    <w:rsid w:val="00B8711A"/>
    <w:rsid w:val="00BA4319"/>
    <w:rsid w:val="00BA7866"/>
    <w:rsid w:val="00BB5E12"/>
    <w:rsid w:val="00BC779F"/>
    <w:rsid w:val="00BE2A6A"/>
    <w:rsid w:val="00BF54B7"/>
    <w:rsid w:val="00C2203B"/>
    <w:rsid w:val="00C23C0C"/>
    <w:rsid w:val="00C41CD7"/>
    <w:rsid w:val="00C43EB4"/>
    <w:rsid w:val="00C505DB"/>
    <w:rsid w:val="00C616EA"/>
    <w:rsid w:val="00C81D5E"/>
    <w:rsid w:val="00C83316"/>
    <w:rsid w:val="00C965D1"/>
    <w:rsid w:val="00CA137E"/>
    <w:rsid w:val="00CA32EB"/>
    <w:rsid w:val="00CA5152"/>
    <w:rsid w:val="00CF7241"/>
    <w:rsid w:val="00D3546C"/>
    <w:rsid w:val="00D4066C"/>
    <w:rsid w:val="00D53B88"/>
    <w:rsid w:val="00D55A11"/>
    <w:rsid w:val="00D73C9D"/>
    <w:rsid w:val="00D74C85"/>
    <w:rsid w:val="00D87B96"/>
    <w:rsid w:val="00DC11FC"/>
    <w:rsid w:val="00DD0FB8"/>
    <w:rsid w:val="00DD6EE0"/>
    <w:rsid w:val="00DF4052"/>
    <w:rsid w:val="00E26AC6"/>
    <w:rsid w:val="00E35730"/>
    <w:rsid w:val="00E3684D"/>
    <w:rsid w:val="00E75650"/>
    <w:rsid w:val="00EC690F"/>
    <w:rsid w:val="00EE014E"/>
    <w:rsid w:val="00EE689F"/>
    <w:rsid w:val="00EE7909"/>
    <w:rsid w:val="00EF6603"/>
    <w:rsid w:val="00EF6CD5"/>
    <w:rsid w:val="00F52375"/>
    <w:rsid w:val="00F73138"/>
    <w:rsid w:val="00F8673F"/>
    <w:rsid w:val="00F86F47"/>
    <w:rsid w:val="00F8771D"/>
    <w:rsid w:val="00FA1DC1"/>
    <w:rsid w:val="00FB1931"/>
    <w:rsid w:val="00FB6FD3"/>
    <w:rsid w:val="00FC24CC"/>
    <w:rsid w:val="00FC3462"/>
    <w:rsid w:val="00FD0CE4"/>
    <w:rsid w:val="00FE0ABA"/>
    <w:rsid w:val="00FE42DF"/>
    <w:rsid w:val="00FE5F2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2E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D5E"/>
  </w:style>
  <w:style w:type="paragraph" w:styleId="Header">
    <w:name w:val="header"/>
    <w:basedOn w:val="Normal"/>
    <w:link w:val="HeaderChar"/>
    <w:uiPriority w:val="99"/>
    <w:unhideWhenUsed/>
    <w:rsid w:val="00C81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5E"/>
  </w:style>
  <w:style w:type="paragraph" w:styleId="Footer">
    <w:name w:val="footer"/>
    <w:basedOn w:val="Normal"/>
    <w:link w:val="FooterChar"/>
    <w:uiPriority w:val="99"/>
    <w:unhideWhenUsed/>
    <w:rsid w:val="00C81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5E"/>
  </w:style>
  <w:style w:type="paragraph" w:styleId="BalloonText">
    <w:name w:val="Balloon Text"/>
    <w:basedOn w:val="Normal"/>
    <w:link w:val="BalloonTextChar"/>
    <w:uiPriority w:val="99"/>
    <w:semiHidden/>
    <w:unhideWhenUsed/>
    <w:rsid w:val="00F8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7E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62D4D"/>
    <w:pPr>
      <w:spacing w:before="100" w:beforeAutospacing="1" w:after="100" w:afterAutospacing="1"/>
    </w:pPr>
    <w:rPr>
      <w:rFonts w:eastAsia="Times New Roman" w:cs="Times New Roman"/>
      <w:szCs w:val="24"/>
      <w:lang w:eastAsia="es-PR"/>
    </w:rPr>
  </w:style>
  <w:style w:type="character" w:customStyle="1" w:styleId="normaltextrun">
    <w:name w:val="normaltextrun"/>
    <w:basedOn w:val="DefaultParagraphFont"/>
    <w:rsid w:val="00262D4D"/>
  </w:style>
  <w:style w:type="character" w:customStyle="1" w:styleId="eop">
    <w:name w:val="eop"/>
    <w:basedOn w:val="DefaultParagraphFont"/>
    <w:rsid w:val="00262D4D"/>
  </w:style>
  <w:style w:type="paragraph" w:styleId="NormalWeb">
    <w:name w:val="Normal (Web)"/>
    <w:basedOn w:val="Normal"/>
    <w:uiPriority w:val="99"/>
    <w:unhideWhenUsed/>
    <w:rsid w:val="008E6FE4"/>
    <w:pPr>
      <w:spacing w:before="100" w:beforeAutospacing="1" w:after="100" w:afterAutospacing="1"/>
    </w:pPr>
    <w:rPr>
      <w:rFonts w:eastAsia="Times New Roman" w:cs="Times New Roman"/>
      <w:szCs w:val="24"/>
      <w:lang w:eastAsia="es-PR"/>
    </w:rPr>
  </w:style>
  <w:style w:type="character" w:styleId="UnresolvedMention">
    <w:name w:val="Unresolved Mention"/>
    <w:basedOn w:val="DefaultParagraphFont"/>
    <w:uiPriority w:val="99"/>
    <w:semiHidden/>
    <w:unhideWhenUsed/>
    <w:rsid w:val="00296B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6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o@oeg.pr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2.safelinks.protection.outlook.com/?url=https%3A%2F%2Freif.oeg.gobierno.pr%2FCDPEPlus%2FAccount%2FRegister&amp;data=04%7C01%7Clymari.orellana%40upr.edu%7C8199fa1cd0674f32829208d8e22d8cb6%7C0dfa5dc0036f461599e494af822f2b84%7C0%7C0%7C637508032566480082%7CUnknown%7CTWFpbGZsb3d8eyJWIjoiMC4wLjAwMDAiLCJQIjoiV2luMzIiLCJBTiI6Ik1haWwiLCJXVCI6Mn0%3D%7C1000&amp;sdata=Grsr3NbBa%2FbOD8eZ%2FjAf7EO6syXL3PbKcykfAM6EF40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2.safelinks.protection.outlook.com/?url=https%3A%2F%2Freif.oeg.gobierno.pr%2FCDPEPlus%2FAccount%2FForgot&amp;data=04%7C01%7Clymari.orellana%40upr.edu%7C8199fa1cd0674f32829208d8e22d8cb6%7C0dfa5dc0036f461599e494af822f2b84%7C0%7C0%7C637508032566470088%7CUnknown%7CTWFpbGZsb3d8eyJWIjoiMC4wLjAwMDAiLCJQIjoiV2luMzIiLCJBTiI6Ik1haWwiLCJXVCI6Mn0%3D%7C1000&amp;sdata=ZuVTbp4caAibr6R9JQO6E9kAlohXFOkMmHrsDU%2FzTWM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9BE12B8331A4F848EB22802B9E25A" ma:contentTypeVersion="15" ma:contentTypeDescription="Create a new document." ma:contentTypeScope="" ma:versionID="1d5e6491cebd4e65a5ea8bfa34d44992">
  <xsd:schema xmlns:xsd="http://www.w3.org/2001/XMLSchema" xmlns:xs="http://www.w3.org/2001/XMLSchema" xmlns:p="http://schemas.microsoft.com/office/2006/metadata/properties" xmlns:ns1="http://schemas.microsoft.com/sharepoint/v3" xmlns:ns3="e1f88f43-8e97-45f1-989a-88116d9ecd78" xmlns:ns4="b125856b-746e-40e6-aaf6-f70faea01781" targetNamespace="http://schemas.microsoft.com/office/2006/metadata/properties" ma:root="true" ma:fieldsID="4ddc55bc40b804af0fc0231466e7ee8c" ns1:_="" ns3:_="" ns4:_="">
    <xsd:import namespace="http://schemas.microsoft.com/sharepoint/v3"/>
    <xsd:import namespace="e1f88f43-8e97-45f1-989a-88116d9ecd78"/>
    <xsd:import namespace="b125856b-746e-40e6-aaf6-f70faea01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88f43-8e97-45f1-989a-88116d9ec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5856b-746e-40e6-aaf6-f70faea01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7473-5CB4-4A79-A400-470CCC4D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88f43-8e97-45f1-989a-88116d9ecd78"/>
    <ds:schemaRef ds:uri="b125856b-746e-40e6-aaf6-f70faea01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8468E-4273-4B57-A34F-6180FA261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56F0D-2DF2-457B-A6D6-4597B53CAC74}">
  <ds:schemaRefs>
    <ds:schemaRef ds:uri="e1f88f43-8e97-45f1-989a-88116d9ecd78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b125856b-746e-40e6-aaf6-f70faea0178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AC957A-DDCD-4D36-92F1-5118227D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4829</Characters>
  <Application>Microsoft Office Word</Application>
  <DocSecurity>0</DocSecurity>
  <Lines>102</Lines>
  <Paragraphs>40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2021-12-16T12:27:00Z</dcterms:created>
  <dcterms:modified xsi:type="dcterms:W3CDTF">2021-12-16T12:33:00Z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0x010100B509BE12B8331A4F848EB22802B9E25A</vt:lpwstr>
  </property>
</Properties>
</file>